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keepNext w:val="1"/>
        <w:keepLines w:val="1"/>
        <w:widowControl w:val="0"/>
        <w:spacing w:after="0" w:before="0" w:line="240" w:lineRule="auto"/>
        <w:ind w:hanging="63" w:left="0" w:right="0"/>
        <w:jc w:val="center"/>
      </w:pPr>
      <w:r>
        <w:t xml:space="preserve">ПЛАН </w:t>
      </w:r>
      <w:bookmarkStart w:id="1" w:name="bookmark0"/>
      <w:r>
        <w:rPr>
          <w:color w:val="000000"/>
          <w:spacing w:val="0"/>
        </w:rPr>
        <w:t>РАБОТЫ</w:t>
      </w:r>
      <w:bookmarkEnd w:id="1"/>
    </w:p>
    <w:p w14:paraId="02000000">
      <w:pPr>
        <w:pStyle w:val="Style_1"/>
        <w:keepNext w:val="1"/>
        <w:keepLines w:val="1"/>
        <w:widowControl w:val="0"/>
        <w:spacing w:before="0" w:line="240" w:lineRule="auto"/>
        <w:ind w:firstLine="0" w:left="0" w:right="0"/>
        <w:jc w:val="center"/>
      </w:pPr>
      <w:bookmarkStart w:id="2" w:name="bookmark2"/>
      <w:r>
        <w:rPr>
          <w:color w:val="000000"/>
          <w:spacing w:val="0"/>
        </w:rPr>
        <w:t>студенческого спортивного, клуба «Чемпион» НФ ГАПОУ СО</w:t>
      </w:r>
      <w:r>
        <w:rPr>
          <w:color w:val="000000"/>
          <w:spacing w:val="0"/>
        </w:rPr>
        <w:br/>
      </w:r>
      <w:r>
        <w:rPr>
          <w:color w:val="000000"/>
          <w:spacing w:val="0"/>
        </w:rPr>
        <w:t>«Базарнокарабулакский техникум агробизнеса»</w:t>
      </w:r>
      <w:r>
        <w:rPr>
          <w:color w:val="000000"/>
          <w:spacing w:val="0"/>
        </w:rPr>
        <w:br/>
      </w:r>
      <w:r>
        <w:rPr>
          <w:color w:val="000000"/>
          <w:spacing w:val="0"/>
        </w:rPr>
        <w:t>(ССК «Чемпион») на 2024 - 2025 учебный год</w:t>
      </w:r>
      <w:bookmarkEnd w:id="2"/>
    </w:p>
    <w:tbl>
      <w:tblPr>
        <w:tblW w:type="auto" w:w="0"/>
        <w:jc w:val="center"/>
        <w:tblLayout w:type="fixed"/>
      </w:tblPr>
      <w:tblGrid>
        <w:gridCol w:w="2819"/>
        <w:gridCol w:w="2805"/>
        <w:gridCol w:w="1706"/>
        <w:gridCol w:w="1878"/>
      </w:tblGrid>
      <w:tr>
        <w:trPr>
          <w:trHeight w:hRule="exact" w:val="583"/>
        </w:trPr>
        <w:tc>
          <w:tcPr>
            <w:tcW w:type="dxa" w:w="2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03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rPr>
                <w:b w:val="1"/>
                <w:color w:val="000000"/>
                <w:spacing w:val="0"/>
              </w:rPr>
              <w:t>Направление работы</w:t>
            </w:r>
          </w:p>
        </w:tc>
        <w:tc>
          <w:tcPr>
            <w:tcW w:type="dxa" w:w="2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04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rPr>
                <w:b w:val="1"/>
                <w:color w:val="000000"/>
                <w:spacing w:val="0"/>
              </w:rPr>
              <w:t>Содержание работы</w:t>
            </w:r>
          </w:p>
        </w:tc>
        <w:tc>
          <w:tcPr>
            <w:tcW w:type="dxa" w:w="1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5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rPr>
                <w:b w:val="1"/>
                <w:color w:val="000000"/>
                <w:spacing w:val="0"/>
              </w:rPr>
              <w:t>Срок выполнения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06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b w:val="1"/>
                <w:color w:val="000000"/>
                <w:spacing w:val="0"/>
              </w:rPr>
              <w:t>Ответственные</w:t>
            </w:r>
          </w:p>
        </w:tc>
      </w:tr>
      <w:tr>
        <w:trPr>
          <w:trHeight w:hRule="exact" w:val="2381"/>
        </w:trPr>
        <w:tc>
          <w:tcPr>
            <w:tcW w:type="dxa" w:w="2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7000000">
            <w:pPr>
              <w:pStyle w:val="Style_2"/>
              <w:keepNext w:val="0"/>
              <w:keepLines w:val="0"/>
              <w:widowControl w:val="0"/>
              <w:spacing w:after="720" w:before="0" w:line="264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Выбор Совета ССК «Чемпион».</w:t>
            </w:r>
          </w:p>
          <w:p w14:paraId="08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Размещение информации о ССК «Чемпион» на официальном сайте техникума.</w:t>
            </w:r>
          </w:p>
        </w:tc>
        <w:tc>
          <w:tcPr>
            <w:tcW w:type="dxa" w:w="2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09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Анкетирование обучающихся, подбор кандидатов, утверждение состава Совета ССК «Чемпион»</w:t>
            </w:r>
          </w:p>
        </w:tc>
        <w:tc>
          <w:tcPr>
            <w:tcW w:type="dxa" w:w="1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0A000000">
            <w:pPr>
              <w:pStyle w:val="Style_2"/>
              <w:keepNext w:val="0"/>
              <w:keepLines w:val="0"/>
              <w:widowControl w:val="0"/>
              <w:spacing w:after="102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Сентябрь 2024 г.</w:t>
            </w:r>
          </w:p>
          <w:p w14:paraId="0B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Сентябрь 2024 г.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0C000000">
            <w:pPr>
              <w:pStyle w:val="Style_2"/>
              <w:keepNext w:val="0"/>
              <w:keepLines w:val="0"/>
              <w:widowControl w:val="0"/>
              <w:spacing w:after="80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Николаев О.Г.</w:t>
            </w:r>
            <w:r>
              <w:rPr>
                <w:color w:val="000000"/>
                <w:spacing w:val="0"/>
              </w:rPr>
              <w:t>.</w:t>
            </w:r>
          </w:p>
          <w:p w14:paraId="0D000000">
            <w:pPr>
              <w:pStyle w:val="Style_2"/>
              <w:keepNext w:val="0"/>
              <w:keepLines w:val="0"/>
              <w:widowControl w:val="0"/>
              <w:spacing w:after="420" w:before="0" w:line="240" w:lineRule="auto"/>
              <w:ind w:firstLine="0" w:left="0" w:right="0"/>
              <w:jc w:val="left"/>
            </w:pPr>
          </w:p>
          <w:p w14:paraId="0E000000">
            <w:pPr>
              <w:pStyle w:val="Style_2"/>
              <w:keepNext w:val="0"/>
              <w:keepLines w:val="0"/>
              <w:widowControl w:val="0"/>
              <w:spacing w:after="42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Кривоножкина И.А.</w:t>
            </w:r>
          </w:p>
        </w:tc>
      </w:tr>
      <w:tr>
        <w:trPr>
          <w:trHeight w:hRule="exact" w:val="1594"/>
        </w:trPr>
        <w:tc>
          <w:tcPr>
            <w:tcW w:type="dxa" w:w="2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0F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Планирование и организация работы ССК «Чемпион».</w:t>
            </w:r>
          </w:p>
        </w:tc>
        <w:tc>
          <w:tcPr>
            <w:tcW w:type="dxa" w:w="2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10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Рассмотрение плана работы ССК «Чемпион» на 2024 - 2025 учебный год, внесение дополнений, изменений в план работы.</w:t>
            </w:r>
          </w:p>
        </w:tc>
        <w:tc>
          <w:tcPr>
            <w:tcW w:type="dxa" w:w="1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11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Сентябрь 2024 г.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12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Кривоножкина И.А.</w:t>
            </w:r>
          </w:p>
          <w:p w14:paraId="13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t>Николаев О.Г.</w:t>
            </w:r>
          </w:p>
        </w:tc>
      </w:tr>
      <w:tr>
        <w:trPr>
          <w:trHeight w:hRule="exact" w:val="1603"/>
        </w:trPr>
        <w:tc>
          <w:tcPr>
            <w:tcW w:type="dxa" w:w="2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14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Создание информационного стенда ССК «Чемпион», обновление стенда по спортивным достижениям.</w:t>
            </w:r>
          </w:p>
        </w:tc>
        <w:tc>
          <w:tcPr>
            <w:tcW w:type="dxa" w:w="2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15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Разработка макета стенда. Сбор сведений, размещение/ актуализация информации.</w:t>
            </w:r>
          </w:p>
        </w:tc>
        <w:tc>
          <w:tcPr>
            <w:tcW w:type="dxa" w:w="1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16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Сентябрь - октябрь 2024 г.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17000000">
            <w:pPr>
              <w:pStyle w:val="Style_2"/>
              <w:keepNext w:val="0"/>
              <w:keepLines w:val="0"/>
              <w:widowControl w:val="0"/>
              <w:spacing w:after="0" w:before="0" w:line="288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Совет ССК «Чемпион»</w:t>
            </w:r>
          </w:p>
        </w:tc>
      </w:tr>
      <w:tr>
        <w:trPr>
          <w:trHeight w:hRule="exact" w:val="1864"/>
        </w:trPr>
        <w:tc>
          <w:tcPr>
            <w:tcW w:type="dxa" w:w="2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8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 xml:space="preserve">Разработка и/или корректировка дополнительных общеразвивающих программ физкультурно </w:t>
            </w:r>
            <w:r>
              <w:rPr>
                <w:color w:val="000000"/>
                <w:spacing w:val="0"/>
              </w:rPr>
              <w:t>спортивной направленности</w:t>
            </w:r>
          </w:p>
        </w:tc>
        <w:tc>
          <w:tcPr>
            <w:tcW w:type="dxa" w:w="2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19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Выявление интересов обучающихся по видам спорта. Составление и утверждение программ.</w:t>
            </w:r>
          </w:p>
        </w:tc>
        <w:tc>
          <w:tcPr>
            <w:tcW w:type="dxa" w:w="1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1A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Сентябрь - октябрь 2024 г.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1B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Кривоножкина И.А.</w:t>
            </w:r>
          </w:p>
          <w:p w14:paraId="1C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t>Николаев О.Г.</w:t>
            </w:r>
          </w:p>
        </w:tc>
      </w:tr>
      <w:tr>
        <w:trPr>
          <w:trHeight w:hRule="exact" w:val="1897"/>
        </w:trPr>
        <w:tc>
          <w:tcPr>
            <w:tcW w:type="dxa" w:w="2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1D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Организация и проведение спортивно оздоровительных мероприятий, соревнований в техникуме.</w:t>
            </w:r>
          </w:p>
        </w:tc>
        <w:tc>
          <w:tcPr>
            <w:tcW w:type="dxa" w:w="2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1E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Информирование кураторов учебных групп и обучающихся техникума, подготовка к.</w:t>
            </w:r>
          </w:p>
          <w:p w14:paraId="1F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мероприятиям, проведение.</w:t>
            </w:r>
          </w:p>
        </w:tc>
        <w:tc>
          <w:tcPr>
            <w:tcW w:type="dxa" w:w="1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20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 xml:space="preserve">По календарному плану спортивно - </w:t>
            </w:r>
            <w:r>
              <w:rPr>
                <w:color w:val="000000"/>
                <w:spacing w:val="0"/>
              </w:rPr>
              <w:t>массовых мероприятий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21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Николаев О.Г.</w:t>
            </w:r>
          </w:p>
        </w:tc>
      </w:tr>
    </w:tbl>
    <w:p w14:paraId="22000000">
      <w:pPr>
        <w:widowControl w:val="0"/>
        <w:spacing w:line="1" w:lineRule="exact"/>
        <w:ind/>
      </w:pPr>
      <w:r>
        <w:br w:type="page"/>
      </w:r>
    </w:p>
    <w:tbl>
      <w:tblPr>
        <w:tblW w:type="auto" w:w="0"/>
        <w:jc w:val="center"/>
        <w:tblLayout w:type="fixed"/>
      </w:tblPr>
      <w:tblGrid>
        <w:gridCol w:w="2829"/>
        <w:gridCol w:w="2805"/>
        <w:gridCol w:w="1710"/>
        <w:gridCol w:w="1887"/>
      </w:tblGrid>
      <w:tr>
        <w:trPr>
          <w:trHeight w:hRule="exact" w:val="2276"/>
        </w:trPr>
        <w:tc>
          <w:tcPr>
            <w:tcW w:type="dxa" w:w="2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23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Организация спортивно- оздоровительной работы с обучающимися всех групп здоровья на занятиях физической культуры.</w:t>
            </w:r>
          </w:p>
        </w:tc>
        <w:tc>
          <w:tcPr>
            <w:tcW w:type="dxa" w:w="2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24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Организация и проведение учебных занятий по физической культуре.</w:t>
            </w:r>
          </w:p>
          <w:p w14:paraId="25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 xml:space="preserve">Мониторинг обучающихся по физической культуре и АФК, отслеживание динамики уровня физической подготовленности. </w:t>
            </w: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26000000">
            <w:pPr>
              <w:pStyle w:val="Style_2"/>
              <w:keepNext w:val="0"/>
              <w:keepLines w:val="0"/>
              <w:widowControl w:val="0"/>
              <w:spacing w:after="520" w:before="0" w:line="264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Согласно расписанию занятий.</w:t>
            </w:r>
          </w:p>
          <w:p w14:paraId="27000000">
            <w:pPr>
              <w:pStyle w:val="Style_2"/>
              <w:keepNext w:val="0"/>
              <w:keepLines w:val="0"/>
              <w:widowControl w:val="0"/>
              <w:spacing w:after="0" w:before="0" w:line="264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Ежемесячно</w:t>
            </w:r>
          </w:p>
        </w:tc>
        <w:tc>
          <w:tcPr>
            <w:tcW w:type="dxa" w:w="18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28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Николаев О.Г.</w:t>
            </w:r>
          </w:p>
        </w:tc>
      </w:tr>
      <w:tr>
        <w:trPr>
          <w:trHeight w:hRule="exact" w:val="1752"/>
        </w:trPr>
        <w:tc>
          <w:tcPr>
            <w:tcW w:type="dxa" w:w="2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29000000">
            <w:pPr>
              <w:pStyle w:val="Style_2"/>
              <w:keepNext w:val="0"/>
              <w:keepLines w:val="0"/>
              <w:widowControl w:val="0"/>
              <w:tabs>
                <w:tab w:leader="none" w:pos="1920" w:val="left"/>
              </w:tabs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Организация</w:t>
            </w:r>
            <w:r>
              <w:rPr>
                <w:color w:val="000000"/>
                <w:spacing w:val="0"/>
              </w:rPr>
              <w:tab/>
            </w:r>
            <w:r>
              <w:rPr>
                <w:color w:val="000000"/>
                <w:spacing w:val="0"/>
              </w:rPr>
              <w:t>работы</w:t>
            </w:r>
          </w:p>
          <w:p w14:paraId="2A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спортивных секций.</w:t>
            </w:r>
          </w:p>
        </w:tc>
        <w:tc>
          <w:tcPr>
            <w:tcW w:type="dxa" w:w="2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2B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Согласование режима работы спортивных секций, подготовка спортивного зала, спортивного инвентаря, информирование обучающихся.</w:t>
            </w: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2C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Сентябрь 2024 В течение учебного года</w:t>
            </w:r>
          </w:p>
        </w:tc>
        <w:tc>
          <w:tcPr>
            <w:tcW w:type="dxa" w:w="18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2D000000">
            <w:pPr>
              <w:pStyle w:val="Style_2"/>
              <w:keepNext w:val="0"/>
              <w:keepLines w:val="0"/>
              <w:widowControl w:val="0"/>
              <w:spacing w:after="0" w:before="0" w:line="288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Совет ССК «Чемпион»</w:t>
            </w:r>
          </w:p>
        </w:tc>
      </w:tr>
      <w:tr>
        <w:trPr>
          <w:trHeight w:hRule="exact" w:val="1855"/>
        </w:trPr>
        <w:tc>
          <w:tcPr>
            <w:tcW w:type="dxa" w:w="2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2E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Организация взаимодействия с родителями обучающихся</w:t>
            </w:r>
          </w:p>
        </w:tc>
        <w:tc>
          <w:tcPr>
            <w:tcW w:type="dxa" w:w="2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F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Выступление на родительских собраниях по вопросам сохранения и укрепления здоровья обучающихся, профилактики вредных привычек.</w:t>
            </w: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30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В течение учебного года</w:t>
            </w:r>
          </w:p>
        </w:tc>
        <w:tc>
          <w:tcPr>
            <w:tcW w:type="dxa" w:w="18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31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Кривоножкина И.А.</w:t>
            </w:r>
          </w:p>
        </w:tc>
      </w:tr>
      <w:tr>
        <w:trPr>
          <w:trHeight w:hRule="exact" w:val="2638"/>
        </w:trPr>
        <w:tc>
          <w:tcPr>
            <w:tcW w:type="dxa" w:w="2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32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Участие в оснащении спортивного зала необходимым для освоения основной профессиональной образовательной программы игровым и спортивным оборудованием и инвентарем</w:t>
            </w:r>
          </w:p>
        </w:tc>
        <w:tc>
          <w:tcPr>
            <w:tcW w:type="dxa" w:w="2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33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Контроль за состоянием спортивного оборудования, оформление заявки на приобретение необходимого спортивного инвентаря, спортивной формы и др.</w:t>
            </w: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34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В течение учебного года (сентябрь 2024-июнь 2025)</w:t>
            </w:r>
          </w:p>
        </w:tc>
        <w:tc>
          <w:tcPr>
            <w:tcW w:type="dxa" w:w="18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35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Николаев О.Г.</w:t>
            </w:r>
          </w:p>
        </w:tc>
      </w:tr>
      <w:tr>
        <w:trPr>
          <w:trHeight w:hRule="exact" w:val="1906"/>
        </w:trPr>
        <w:tc>
          <w:tcPr>
            <w:tcW w:type="dxa" w:w="2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36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Участие в методической работе техникума</w:t>
            </w:r>
          </w:p>
        </w:tc>
        <w:tc>
          <w:tcPr>
            <w:tcW w:type="dxa" w:w="2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37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Выступление на МО КГ «Военно – патриотическое воспитание»</w:t>
            </w: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38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Февраль 2025</w:t>
            </w:r>
          </w:p>
        </w:tc>
        <w:tc>
          <w:tcPr>
            <w:tcW w:type="dxa" w:w="18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39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Николаев О.Г.</w:t>
            </w:r>
          </w:p>
        </w:tc>
      </w:tr>
    </w:tbl>
    <w:p w14:paraId="3A000000"/>
    <w:sectPr>
      <w:pgSz w:h="16840" w:orient="portrait" w:w="11900"/>
      <w:pgMar w:bottom="2216" w:footer="3" w:gutter="0" w:header="0" w:left="1883" w:right="786" w:top="15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ourier New" w:hAnsi="Courier New"/>
        <w:color w:val="000000"/>
        <w:spacing w:val="0"/>
        <w:sz w:val="24"/>
      </w:rPr>
    </w:rPrDefault>
    <w:pPrDefault>
      <w:pPr>
        <w:keepNext w:val="0"/>
        <w:keepLines w:val="0"/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keepNext w:val="0"/>
      <w:keepLines w:val="0"/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4"/>
    </w:rPr>
  </w:style>
  <w:style w:default="1" w:styleId="Style_3_ch" w:type="character">
    <w:name w:val="Normal"/>
    <w:link w:val="Style_3"/>
    <w:rPr>
      <w:rFonts w:ascii="Courier New" w:hAnsi="Courier New"/>
      <w:color w:val="000000"/>
      <w:spacing w:val="0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  <w:rPr>
      <w:rFonts w:ascii="Courier New" w:hAnsi="Courier New"/>
      <w:color w:val="000000"/>
      <w:spacing w:val="0"/>
      <w:sz w:val="24"/>
    </w:rPr>
  </w:style>
  <w:style w:styleId="Style_8_ch" w:type="character">
    <w:name w:val="Default Paragraph Font"/>
    <w:link w:val="Style_8"/>
    <w:rPr>
      <w:rFonts w:ascii="Courier New" w:hAnsi="Courier New"/>
      <w:color w:val="000000"/>
      <w:spacing w:val="0"/>
      <w:sz w:val="24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" w:type="paragraph">
    <w:name w:val="Заголовок №1"/>
    <w:basedOn w:val="Style_3"/>
    <w:link w:val="Style_1_ch"/>
    <w:pPr>
      <w:widowControl w:val="0"/>
      <w:spacing w:after="260"/>
      <w:ind/>
      <w:jc w:val="center"/>
      <w:outlineLvl w:val="0"/>
    </w:pPr>
    <w:rPr>
      <w:rFonts w:ascii="Times New Roman" w:hAnsi="Times New Roman"/>
      <w:b w:val="1"/>
      <w:i w:val="0"/>
      <w:smallCaps w:val="0"/>
      <w:strike w:val="0"/>
      <w:sz w:val="26"/>
      <w:u w:val="none"/>
    </w:rPr>
  </w:style>
  <w:style w:styleId="Style_1_ch" w:type="character">
    <w:name w:val="Заголовок №1"/>
    <w:basedOn w:val="Style_3_ch"/>
    <w:link w:val="Style_1"/>
    <w:rPr>
      <w:rFonts w:ascii="Times New Roman" w:hAnsi="Times New Roman"/>
      <w:b w:val="1"/>
      <w:i w:val="0"/>
      <w:smallCaps w:val="0"/>
      <w:strike w:val="0"/>
      <w:sz w:val="26"/>
      <w:u w:val="none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" w:type="paragraph">
    <w:name w:val="Другое"/>
    <w:basedOn w:val="Style_3"/>
    <w:link w:val="Style_2_ch"/>
    <w:pPr>
      <w:widowControl w:val="0"/>
      <w:ind/>
    </w:pPr>
    <w:rPr>
      <w:rFonts w:ascii="Times New Roman" w:hAnsi="Times New Roman"/>
      <w:b w:val="0"/>
      <w:i w:val="0"/>
      <w:smallCaps w:val="0"/>
      <w:strike w:val="0"/>
      <w:sz w:val="22"/>
      <w:u w:val="none"/>
    </w:rPr>
  </w:style>
  <w:style w:styleId="Style_2_ch" w:type="character">
    <w:name w:val="Другое"/>
    <w:basedOn w:val="Style_3_ch"/>
    <w:link w:val="Style_2"/>
    <w:rPr>
      <w:rFonts w:ascii="Times New Roman" w:hAnsi="Times New Roman"/>
      <w:b w:val="0"/>
      <w:i w:val="0"/>
      <w:smallCaps w:val="0"/>
      <w:strike w:val="0"/>
      <w:sz w:val="22"/>
      <w:u w:val="none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2025-03-13T12:11:28Z</dcterms:modified>
</cp:coreProperties>
</file>